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E1321" w:rsidRDefault="007B5286">
      <w:pPr>
        <w:rPr>
          <w:rFonts w:ascii="Merriweather" w:eastAsia="Merriweather" w:hAnsi="Merriweather" w:cs="Merriweather"/>
          <w:color w:val="2A2A2A"/>
          <w:sz w:val="23"/>
          <w:szCs w:val="23"/>
          <w:highlight w:val="white"/>
        </w:rPr>
      </w:pPr>
      <w:r>
        <w:rPr>
          <w:rFonts w:ascii="Merriweather" w:eastAsia="Merriweather" w:hAnsi="Merriweather" w:cs="Merriweather"/>
          <w:color w:val="2A2A2A"/>
          <w:sz w:val="23"/>
          <w:szCs w:val="23"/>
          <w:highlight w:val="white"/>
        </w:rPr>
        <w:t>Supporting Information</w:t>
      </w:r>
    </w:p>
    <w:p w14:paraId="00000002" w14:textId="77777777" w:rsidR="00BE1321" w:rsidRDefault="00BE1321">
      <w:pPr>
        <w:rPr>
          <w:rFonts w:ascii="Merriweather" w:eastAsia="Merriweather" w:hAnsi="Merriweather" w:cs="Merriweather"/>
          <w:color w:val="2A2A2A"/>
          <w:sz w:val="23"/>
          <w:szCs w:val="23"/>
          <w:highlight w:val="white"/>
        </w:rPr>
      </w:pPr>
    </w:p>
    <w:p w14:paraId="00000004" w14:textId="18575414" w:rsidR="00BE1321" w:rsidRPr="000131C4" w:rsidRDefault="007B5286">
      <w:pPr>
        <w:spacing w:line="480" w:lineRule="auto"/>
      </w:pPr>
      <w:r>
        <w:rPr>
          <w:b/>
        </w:rPr>
        <w:t xml:space="preserve">S1 File. S1_Supplmental_Materials.docx </w:t>
      </w:r>
      <w:r>
        <w:t xml:space="preserve">Contains Supplemental Figures (1-9) and </w:t>
      </w:r>
      <w:r w:rsidR="000131C4">
        <w:t xml:space="preserve">Supplemental </w:t>
      </w:r>
      <w:r>
        <w:t>Tables (1-4).</w:t>
      </w:r>
    </w:p>
    <w:p w14:paraId="0499A02A" w14:textId="0F6F0FB7" w:rsidR="000131C4" w:rsidRDefault="007B5286">
      <w:pPr>
        <w:spacing w:line="480" w:lineRule="auto"/>
      </w:pPr>
      <w:r>
        <w:rPr>
          <w:b/>
        </w:rPr>
        <w:t>S2 File. SF2</w:t>
      </w:r>
      <w:r w:rsidR="000131C4">
        <w:rPr>
          <w:b/>
        </w:rPr>
        <w:t>_Internal_Nomenclature.</w:t>
      </w:r>
      <w:r w:rsidR="00D7191D">
        <w:rPr>
          <w:b/>
        </w:rPr>
        <w:t>odt</w:t>
      </w:r>
      <w:r>
        <w:t xml:space="preserve"> </w:t>
      </w:r>
      <w:r w:rsidR="000131C4">
        <w:t>–</w:t>
      </w:r>
      <w:r>
        <w:t xml:space="preserve"> </w:t>
      </w:r>
      <w:r w:rsidR="000131C4">
        <w:t>For use with QIIME2’s visualization files, this is a file contains the sample names used in the computational steps (in Portuguese) and their English counterparts in the text.</w:t>
      </w:r>
    </w:p>
    <w:p w14:paraId="574C1F4B" w14:textId="7092CB5F" w:rsidR="000131C4" w:rsidRDefault="000131C4">
      <w:pPr>
        <w:spacing w:line="480" w:lineRule="auto"/>
      </w:pPr>
      <w:r w:rsidRPr="000131C4">
        <w:rPr>
          <w:b/>
          <w:bCs/>
        </w:rPr>
        <w:t>S3 File. SF3_</w:t>
      </w:r>
      <w:r w:rsidRPr="000131C4">
        <w:rPr>
          <w:b/>
          <w:bCs/>
        </w:rPr>
        <w:t>Files_Supplemental</w:t>
      </w:r>
      <w:r w:rsidRPr="000131C4">
        <w:rPr>
          <w:b/>
          <w:bCs/>
        </w:rPr>
        <w:t>_</w:t>
      </w:r>
      <w:r w:rsidR="007B5286" w:rsidRPr="000131C4">
        <w:rPr>
          <w:b/>
          <w:bCs/>
        </w:rPr>
        <w:t>Feature_table.qzv</w:t>
      </w:r>
      <w:r w:rsidR="007B5286">
        <w:t xml:space="preserve"> </w:t>
      </w:r>
      <w:r>
        <w:t>–</w:t>
      </w:r>
      <w:r w:rsidR="007B5286">
        <w:t xml:space="preserve"> </w:t>
      </w:r>
      <w:r>
        <w:t xml:space="preserve">QIIME2 </w:t>
      </w:r>
      <w:r w:rsidR="007B5286">
        <w:t>visualization</w:t>
      </w:r>
      <w:r>
        <w:t xml:space="preserve"> file</w:t>
      </w:r>
      <w:r w:rsidR="007B5286">
        <w:t xml:space="preserve"> of Feature ID (aka OTU) within samples.</w:t>
      </w:r>
    </w:p>
    <w:p w14:paraId="66885CA7" w14:textId="16756E62" w:rsidR="000131C4" w:rsidRPr="000131C4" w:rsidRDefault="000131C4">
      <w:pPr>
        <w:spacing w:line="480" w:lineRule="auto"/>
      </w:pPr>
      <w:r w:rsidRPr="000131C4">
        <w:rPr>
          <w:b/>
          <w:bCs/>
        </w:rPr>
        <w:t>S4 File. SF4_</w:t>
      </w:r>
      <w:r w:rsidRPr="000131C4">
        <w:rPr>
          <w:b/>
          <w:bCs/>
        </w:rPr>
        <w:t>Files_Supplemental</w:t>
      </w:r>
      <w:r w:rsidRPr="000131C4">
        <w:rPr>
          <w:b/>
          <w:bCs/>
        </w:rPr>
        <w:t>_</w:t>
      </w:r>
      <w:r w:rsidR="007B5286" w:rsidRPr="000131C4">
        <w:rPr>
          <w:b/>
          <w:bCs/>
        </w:rPr>
        <w:t>Taxa-b</w:t>
      </w:r>
      <w:r w:rsidR="007B5286" w:rsidRPr="000131C4">
        <w:rPr>
          <w:b/>
          <w:bCs/>
        </w:rPr>
        <w:t>ar-plots.qzv</w:t>
      </w:r>
      <w:r w:rsidR="007B5286">
        <w:t xml:space="preserve"> </w:t>
      </w:r>
      <w:r>
        <w:t>–</w:t>
      </w:r>
      <w:r w:rsidR="007B5286">
        <w:t xml:space="preserve"> </w:t>
      </w:r>
      <w:r>
        <w:t>QIIME2</w:t>
      </w:r>
      <w:r w:rsidR="007B5286">
        <w:t xml:space="preserve"> visualization </w:t>
      </w:r>
      <w:r>
        <w:t xml:space="preserve">file </w:t>
      </w:r>
      <w:r w:rsidR="007B5286">
        <w:t xml:space="preserve">of taxa proportion per taxonomic level per site. </w:t>
      </w:r>
    </w:p>
    <w:p w14:paraId="0000000C" w14:textId="3BC4DC0D" w:rsidR="00BE1321" w:rsidRDefault="007B5286" w:rsidP="000131C4">
      <w:pPr>
        <w:spacing w:line="480" w:lineRule="auto"/>
      </w:pPr>
      <w:r>
        <w:rPr>
          <w:b/>
        </w:rPr>
        <w:t>S</w:t>
      </w:r>
      <w:r w:rsidR="000131C4">
        <w:rPr>
          <w:b/>
        </w:rPr>
        <w:t>5</w:t>
      </w:r>
      <w:r>
        <w:rPr>
          <w:b/>
        </w:rPr>
        <w:t xml:space="preserve"> File. SF</w:t>
      </w:r>
      <w:r w:rsidR="000131C4">
        <w:rPr>
          <w:b/>
        </w:rPr>
        <w:t>5</w:t>
      </w:r>
      <w:r>
        <w:rPr>
          <w:b/>
        </w:rPr>
        <w:t>_Files_Supplemental_</w:t>
      </w:r>
      <w:r w:rsidR="000131C4">
        <w:rPr>
          <w:b/>
        </w:rPr>
        <w:t>Taxonomy</w:t>
      </w:r>
      <w:r>
        <w:rPr>
          <w:b/>
        </w:rPr>
        <w:t>.q</w:t>
      </w:r>
      <w:r w:rsidR="000131C4">
        <w:rPr>
          <w:b/>
        </w:rPr>
        <w:t>zv</w:t>
      </w:r>
      <w:r>
        <w:rPr>
          <w:b/>
        </w:rPr>
        <w:t xml:space="preserve"> </w:t>
      </w:r>
      <w:r w:rsidR="000131C4">
        <w:t>–</w:t>
      </w:r>
      <w:r>
        <w:t xml:space="preserve"> </w:t>
      </w:r>
      <w:r w:rsidR="000131C4">
        <w:t xml:space="preserve">QIIME2 visualization </w:t>
      </w:r>
      <w:r>
        <w:t>of the assigned taxa for each Feature ID.</w:t>
      </w:r>
    </w:p>
    <w:p w14:paraId="0000000E" w14:textId="6CDBF6A1" w:rsidR="00BE1321" w:rsidRDefault="007B5286">
      <w:pPr>
        <w:spacing w:before="57" w:after="57" w:line="480" w:lineRule="auto"/>
      </w:pPr>
      <w:r>
        <w:rPr>
          <w:b/>
        </w:rPr>
        <w:t>S</w:t>
      </w:r>
      <w:r w:rsidR="000131C4">
        <w:rPr>
          <w:b/>
        </w:rPr>
        <w:t>6</w:t>
      </w:r>
      <w:r>
        <w:rPr>
          <w:b/>
        </w:rPr>
        <w:t xml:space="preserve"> File. SF</w:t>
      </w:r>
      <w:r w:rsidR="004E526D">
        <w:rPr>
          <w:b/>
        </w:rPr>
        <w:t>6</w:t>
      </w:r>
      <w:r>
        <w:rPr>
          <w:b/>
        </w:rPr>
        <w:t>_File_KO_taxa_specific_enrichment.ods</w:t>
      </w:r>
      <w:r>
        <w:t xml:space="preserve"> Tab-separated value table representing the output of sigilo script using labe</w:t>
      </w:r>
      <w:r>
        <w:t>lled metabolic_KOs (from Supplemental File SF1). Columns are Kegg Object Metabolic pathway, taxonomic level, taxon, Kegg Object, KO specific function, fraction of total function (ie. taxon_specific_functional_abundance / total_taxon_function_abundance), p-</w:t>
      </w:r>
      <w:r>
        <w:t>value, taxon_specific_function_abundance, total_taxon_function_abundance).</w:t>
      </w:r>
    </w:p>
    <w:p w14:paraId="00000010" w14:textId="61AA9E90" w:rsidR="00BE1321" w:rsidRDefault="007B5286">
      <w:pPr>
        <w:spacing w:before="57" w:after="57" w:line="480" w:lineRule="auto"/>
      </w:pPr>
      <w:r>
        <w:rPr>
          <w:b/>
        </w:rPr>
        <w:t>S</w:t>
      </w:r>
      <w:r w:rsidR="000131C4">
        <w:rPr>
          <w:b/>
        </w:rPr>
        <w:t>7</w:t>
      </w:r>
      <w:r>
        <w:rPr>
          <w:b/>
        </w:rPr>
        <w:t xml:space="preserve"> File. SF</w:t>
      </w:r>
      <w:r w:rsidR="004E526D">
        <w:rPr>
          <w:b/>
        </w:rPr>
        <w:t>7</w:t>
      </w:r>
      <w:r>
        <w:rPr>
          <w:b/>
        </w:rPr>
        <w:t>_File_Phylogenetic_Metabolic_Tree.pdf</w:t>
      </w:r>
      <w:r>
        <w:t xml:space="preserve"> Large format phylogenetic tree similar to Figure 7 but with the names shown for all taxa.</w:t>
      </w:r>
    </w:p>
    <w:p w14:paraId="00000012" w14:textId="3C5169AF" w:rsidR="00BE1321" w:rsidRDefault="007B5286">
      <w:pPr>
        <w:spacing w:line="480" w:lineRule="auto"/>
      </w:pPr>
      <w:r>
        <w:rPr>
          <w:b/>
        </w:rPr>
        <w:t>S</w:t>
      </w:r>
      <w:r w:rsidR="000131C4">
        <w:rPr>
          <w:b/>
        </w:rPr>
        <w:t>8</w:t>
      </w:r>
      <w:r>
        <w:rPr>
          <w:b/>
        </w:rPr>
        <w:t xml:space="preserve"> File. SF</w:t>
      </w:r>
      <w:r w:rsidR="004E526D">
        <w:rPr>
          <w:b/>
        </w:rPr>
        <w:t>8</w:t>
      </w:r>
      <w:r>
        <w:rPr>
          <w:b/>
        </w:rPr>
        <w:t>_Metabolism.zip</w:t>
      </w:r>
      <w:r>
        <w:t xml:space="preserve"> </w:t>
      </w:r>
      <w:r w:rsidR="004E526D">
        <w:t>–</w:t>
      </w:r>
      <w:r>
        <w:t xml:space="preserve"> </w:t>
      </w:r>
      <w:r w:rsidR="004E526D">
        <w:t>Comma-separated file</w:t>
      </w:r>
      <w:r>
        <w:t xml:space="preserve"> containing Carbon, Nitrogen, Phosphorus, and Sulfur metabolism associated Kegg </w:t>
      </w:r>
      <w:r w:rsidR="002F740C">
        <w:t>Orthologs</w:t>
      </w:r>
      <w:r>
        <w:t>. These include Phosphorus (ko00030), Methane (ko00680), Nitrogen (ko00910), Sulfur (ko00920), Carbon (ko01200), as well as numerous subsets: (ko01220), (M00021, M00</w:t>
      </w:r>
      <w:r>
        <w:t>338, M00609), (M00174), (M00175), (M00176), (M00529), (M00530), (M00580), (M00595), (M00596), (M00631), (M00804).</w:t>
      </w:r>
    </w:p>
    <w:sectPr w:rsidR="00BE132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321"/>
    <w:rsid w:val="000131C4"/>
    <w:rsid w:val="002F740C"/>
    <w:rsid w:val="004E526D"/>
    <w:rsid w:val="00642382"/>
    <w:rsid w:val="007B5286"/>
    <w:rsid w:val="00BE1321"/>
    <w:rsid w:val="00D7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56CE"/>
  <w15:docId w15:val="{D4DDBE5C-5BCE-4B40-81A7-B393440D2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225</Words>
  <Characters>1495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Pieter Spealman</cp:lastModifiedBy>
  <cp:revision>5</cp:revision>
  <dcterms:created xsi:type="dcterms:W3CDTF">2020-05-14T21:13:00Z</dcterms:created>
  <dcterms:modified xsi:type="dcterms:W3CDTF">2020-05-15T01:43:00Z</dcterms:modified>
</cp:coreProperties>
</file>